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21D72">
      <w:pPr>
        <w:jc w:val="center"/>
        <w:rPr>
          <w:rFonts w:hint="eastAsia" w:ascii="黑体" w:hAnsi="黑体" w:eastAsia="黑体" w:cs="黑体"/>
          <w:sz w:val="36"/>
          <w:szCs w:val="36"/>
        </w:rPr>
      </w:pPr>
      <w:r>
        <w:rPr>
          <w:rFonts w:hint="eastAsia" w:ascii="黑体" w:hAnsi="黑体" w:eastAsia="黑体" w:cs="黑体"/>
          <w:sz w:val="32"/>
          <w:szCs w:val="32"/>
        </w:rPr>
        <w:t>关于开展202</w:t>
      </w:r>
      <w:r>
        <w:rPr>
          <w:rFonts w:hint="eastAsia" w:ascii="黑体" w:hAnsi="黑体" w:eastAsia="黑体" w:cs="黑体"/>
          <w:sz w:val="32"/>
          <w:szCs w:val="32"/>
          <w:lang w:val="en-US" w:eastAsia="zh-CN"/>
        </w:rPr>
        <w:t>2</w:t>
      </w:r>
      <w:r>
        <w:rPr>
          <w:rFonts w:hint="eastAsia" w:ascii="黑体" w:hAnsi="黑体" w:eastAsia="黑体" w:cs="黑体"/>
          <w:sz w:val="32"/>
          <w:szCs w:val="32"/>
        </w:rPr>
        <w:t>级京东现代物流与电商现场工程师产业学院学生选拔工作的通知</w:t>
      </w:r>
    </w:p>
    <w:p w14:paraId="17D78CA7">
      <w:pPr>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级相关专业</w:t>
      </w:r>
      <w:r>
        <w:rPr>
          <w:rFonts w:hint="eastAsia" w:ascii="宋体" w:hAnsi="宋体" w:eastAsia="宋体" w:cs="宋体"/>
          <w:sz w:val="28"/>
          <w:szCs w:val="28"/>
          <w:lang w:val="en-US" w:eastAsia="zh-CN"/>
        </w:rPr>
        <w:t>学生</w:t>
      </w:r>
      <w:r>
        <w:rPr>
          <w:rFonts w:hint="eastAsia" w:ascii="宋体" w:hAnsi="宋体" w:eastAsia="宋体" w:cs="宋体"/>
          <w:sz w:val="28"/>
          <w:szCs w:val="28"/>
        </w:rPr>
        <w:t>：</w:t>
      </w:r>
    </w:p>
    <w:p w14:paraId="3B8EC942">
      <w:pPr>
        <w:ind w:firstLine="560" w:firstLineChars="200"/>
        <w:rPr>
          <w:rFonts w:hint="eastAsia" w:ascii="宋体" w:hAnsi="宋体" w:eastAsia="宋体" w:cs="宋体"/>
          <w:sz w:val="28"/>
          <w:szCs w:val="28"/>
        </w:rPr>
      </w:pPr>
      <w:r>
        <w:rPr>
          <w:rFonts w:hint="eastAsia" w:ascii="宋体" w:hAnsi="宋体" w:eastAsia="宋体" w:cs="宋体"/>
          <w:sz w:val="28"/>
          <w:szCs w:val="28"/>
        </w:rPr>
        <w:t>为扎实推进职业教育建设，落实学校“十四五”事业发展规划及《本科职业教育试点建设方案》精神，经研究，京东现代物流与电商现场工程师产业学院决定面向20</w:t>
      </w:r>
      <w:r>
        <w:rPr>
          <w:rFonts w:hint="eastAsia" w:ascii="宋体" w:hAnsi="宋体" w:eastAsia="宋体" w:cs="宋体"/>
          <w:sz w:val="28"/>
          <w:szCs w:val="28"/>
          <w:lang w:val="en-US" w:eastAsia="zh-CN"/>
        </w:rPr>
        <w:t>22</w:t>
      </w:r>
      <w:r>
        <w:rPr>
          <w:rFonts w:hint="eastAsia" w:ascii="宋体" w:hAnsi="宋体" w:eastAsia="宋体" w:cs="宋体"/>
          <w:sz w:val="28"/>
          <w:szCs w:val="28"/>
        </w:rPr>
        <w:t>级相关专业</w:t>
      </w:r>
      <w:r>
        <w:rPr>
          <w:rFonts w:hint="eastAsia" w:ascii="宋体" w:hAnsi="宋体" w:eastAsia="宋体" w:cs="宋体"/>
          <w:sz w:val="28"/>
          <w:szCs w:val="28"/>
          <w:lang w:val="en-US" w:eastAsia="zh-CN"/>
        </w:rPr>
        <w:t>学生</w:t>
      </w:r>
      <w:r>
        <w:rPr>
          <w:rFonts w:hint="eastAsia" w:ascii="宋体" w:hAnsi="宋体" w:eastAsia="宋体" w:cs="宋体"/>
          <w:sz w:val="28"/>
          <w:szCs w:val="28"/>
        </w:rPr>
        <w:t>启动“现场工程师班”遴选工作。现将有关事项通知如下：</w:t>
      </w:r>
    </w:p>
    <w:p w14:paraId="4428313C">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rPr>
        <w:t>一、“现场工程师班”</w:t>
      </w:r>
      <w:r>
        <w:rPr>
          <w:rFonts w:hint="eastAsia" w:ascii="宋体" w:hAnsi="宋体" w:eastAsia="宋体" w:cs="宋体"/>
          <w:sz w:val="28"/>
          <w:szCs w:val="28"/>
          <w:lang w:val="en-US" w:eastAsia="zh-CN"/>
        </w:rPr>
        <w:t>人才培养模式</w:t>
      </w:r>
    </w:p>
    <w:p w14:paraId="3C3A90CA">
      <w:pPr>
        <w:ind w:firstLine="560" w:firstLineChars="200"/>
        <w:rPr>
          <w:rFonts w:hint="eastAsia" w:ascii="宋体" w:hAnsi="宋体" w:eastAsia="宋体" w:cs="宋体"/>
          <w:sz w:val="28"/>
          <w:szCs w:val="28"/>
        </w:rPr>
      </w:pPr>
      <w:r>
        <w:rPr>
          <w:rFonts w:hint="eastAsia" w:ascii="宋体" w:hAnsi="宋体" w:eastAsia="宋体" w:cs="宋体"/>
          <w:sz w:val="28"/>
          <w:szCs w:val="28"/>
        </w:rPr>
        <w:t>京东现代物流与电商现场工程师产业学院“现场工程师班”立足职业本科人才培养定位，紧密对接供应链管理领域紧缺岗位需求，深化校企协同育人模式改革，以促进学生高质量就业为核心目标，致力于培养适应产业数字化转型升级与发展需求的卓越现场工程师。</w:t>
      </w:r>
    </w:p>
    <w:p w14:paraId="3110D209">
      <w:pPr>
        <w:ind w:firstLine="560" w:firstLineChars="200"/>
        <w:rPr>
          <w:rFonts w:hint="default" w:ascii="宋体" w:hAnsi="宋体" w:eastAsia="宋体" w:cs="宋体"/>
          <w:sz w:val="28"/>
          <w:szCs w:val="28"/>
        </w:rPr>
      </w:pPr>
      <w:r>
        <w:rPr>
          <w:rFonts w:hint="eastAsia" w:ascii="宋体" w:hAnsi="宋体" w:eastAsia="宋体" w:cs="宋体"/>
          <w:sz w:val="28"/>
          <w:szCs w:val="28"/>
        </w:rPr>
        <w:t>采用“校企双元制</w:t>
      </w:r>
      <w:r>
        <w:rPr>
          <w:rFonts w:hint="default" w:ascii="宋体" w:hAnsi="宋体" w:eastAsia="宋体" w:cs="宋体"/>
          <w:sz w:val="28"/>
          <w:szCs w:val="28"/>
        </w:rPr>
        <w:t>”，学生一半时间在校学习理论，一半时间在企业顶岗实习。通过</w:t>
      </w:r>
      <w:r>
        <w:rPr>
          <w:rFonts w:hint="eastAsia" w:ascii="宋体" w:hAnsi="宋体" w:eastAsia="宋体" w:cs="宋体"/>
          <w:sz w:val="28"/>
          <w:szCs w:val="28"/>
        </w:rPr>
        <w:t>工学交替</w:t>
      </w:r>
      <w:r>
        <w:rPr>
          <w:rFonts w:hint="default" w:ascii="宋体" w:hAnsi="宋体" w:eastAsia="宋体" w:cs="宋体"/>
          <w:sz w:val="28"/>
          <w:szCs w:val="28"/>
        </w:rPr>
        <w:t xml:space="preserve">模式，实现课堂学习与生产实践无缝衔接，毕业后可直接胜任复杂生产岗位。 </w:t>
      </w:r>
    </w:p>
    <w:p w14:paraId="114E0CD4">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二、课程体系简介</w:t>
      </w:r>
    </w:p>
    <w:p w14:paraId="3A839F11">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京东现代物流与电商现场工程师产业学院课程体系由南昌职业大学与京东集团基于“共生、共长、共荣”的理念共同构建。体系以培养</w:t>
      </w:r>
      <w:r>
        <w:rPr>
          <w:rFonts w:hint="default" w:ascii="宋体" w:hAnsi="宋体" w:eastAsia="宋体" w:cs="宋体"/>
          <w:sz w:val="28"/>
          <w:szCs w:val="28"/>
        </w:rPr>
        <w:t>“精操作、懂工艺、会管理、善协作、能创新”的本科层次现代物流与电商现场工程师为核心目标，打破传统学科壁垒，以京东真实的业务场景、技术标准和运营难题为教学载体，构建“基础共享、能力递进、方向分立、岗课融通”的模块化课程体系。</w:t>
      </w:r>
    </w:p>
    <w:p w14:paraId="5D6B83A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368BF2F6">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rPr>
        <w:t>、</w:t>
      </w:r>
      <w:r>
        <w:rPr>
          <w:rFonts w:hint="eastAsia" w:ascii="宋体" w:hAnsi="宋体" w:eastAsia="宋体" w:cs="宋体"/>
          <w:sz w:val="28"/>
          <w:szCs w:val="28"/>
          <w:lang w:val="en-US" w:eastAsia="zh-CN"/>
        </w:rPr>
        <w:t>入学要求</w:t>
      </w:r>
    </w:p>
    <w:p w14:paraId="6E128C93">
      <w:pPr>
        <w:ind w:firstLine="560" w:firstLineChars="200"/>
        <w:rPr>
          <w:rFonts w:hint="eastAsia" w:ascii="宋体" w:hAnsi="宋体" w:eastAsia="宋体" w:cs="宋体"/>
          <w:sz w:val="28"/>
          <w:szCs w:val="28"/>
        </w:rPr>
      </w:pPr>
      <w:r>
        <w:rPr>
          <w:rFonts w:hint="eastAsia" w:ascii="宋体" w:hAnsi="宋体" w:eastAsia="宋体" w:cs="宋体"/>
          <w:sz w:val="28"/>
          <w:szCs w:val="28"/>
        </w:rPr>
        <w:t>（一）选拔对象</w:t>
      </w:r>
    </w:p>
    <w:p w14:paraId="4DF5280E">
      <w:pPr>
        <w:ind w:firstLine="560" w:firstLineChars="200"/>
        <w:rPr>
          <w:rFonts w:hint="eastAsia" w:ascii="宋体" w:hAnsi="宋体" w:eastAsia="宋体" w:cs="宋体"/>
          <w:sz w:val="28"/>
          <w:szCs w:val="28"/>
        </w:rPr>
      </w:pPr>
      <w:r>
        <w:rPr>
          <w:rFonts w:hint="eastAsia" w:ascii="宋体" w:hAnsi="宋体" w:eastAsia="宋体" w:cs="宋体"/>
          <w:sz w:val="28"/>
          <w:szCs w:val="28"/>
        </w:rPr>
        <w:t>面向202</w:t>
      </w:r>
      <w:r>
        <w:rPr>
          <w:rFonts w:hint="eastAsia" w:ascii="宋体" w:hAnsi="宋体" w:eastAsia="宋体" w:cs="宋体"/>
          <w:sz w:val="28"/>
          <w:szCs w:val="28"/>
          <w:lang w:val="en-US" w:eastAsia="zh-CN"/>
        </w:rPr>
        <w:t>2</w:t>
      </w:r>
      <w:r>
        <w:rPr>
          <w:rFonts w:hint="eastAsia" w:ascii="宋体" w:hAnsi="宋体" w:eastAsia="宋体" w:cs="宋体"/>
          <w:sz w:val="28"/>
          <w:szCs w:val="28"/>
        </w:rPr>
        <w:t>级现代物流管理、电子商务、市场营销专业</w:t>
      </w:r>
      <w:r>
        <w:rPr>
          <w:rFonts w:hint="eastAsia" w:ascii="宋体" w:hAnsi="宋体" w:eastAsia="宋体" w:cs="宋体"/>
          <w:sz w:val="28"/>
          <w:szCs w:val="28"/>
          <w:lang w:val="en-US" w:eastAsia="zh-CN"/>
        </w:rPr>
        <w:t>学生</w:t>
      </w:r>
      <w:r>
        <w:rPr>
          <w:rFonts w:hint="eastAsia" w:ascii="宋体" w:hAnsi="宋体" w:eastAsia="宋体" w:cs="宋体"/>
          <w:sz w:val="28"/>
          <w:szCs w:val="28"/>
        </w:rPr>
        <w:t>开展选拔，共计选拔2</w:t>
      </w:r>
      <w:r>
        <w:rPr>
          <w:rFonts w:hint="eastAsia" w:ascii="宋体" w:hAnsi="宋体" w:eastAsia="宋体" w:cs="宋体"/>
          <w:sz w:val="28"/>
          <w:szCs w:val="28"/>
          <w:lang w:val="en-US" w:eastAsia="zh-CN"/>
        </w:rPr>
        <w:t>6</w:t>
      </w:r>
      <w:r>
        <w:rPr>
          <w:rFonts w:hint="eastAsia" w:ascii="宋体" w:hAnsi="宋体" w:eastAsia="宋体" w:cs="宋体"/>
          <w:sz w:val="28"/>
          <w:szCs w:val="28"/>
        </w:rPr>
        <w:t>0名左右。</w:t>
      </w:r>
    </w:p>
    <w:p w14:paraId="06C3F025">
      <w:pPr>
        <w:ind w:firstLine="560" w:firstLineChars="200"/>
        <w:rPr>
          <w:rFonts w:hint="eastAsia" w:ascii="宋体" w:hAnsi="宋体" w:eastAsia="宋体" w:cs="宋体"/>
          <w:sz w:val="28"/>
          <w:szCs w:val="28"/>
        </w:rPr>
      </w:pPr>
      <w:r>
        <w:rPr>
          <w:rFonts w:hint="eastAsia" w:ascii="宋体" w:hAnsi="宋体" w:eastAsia="宋体" w:cs="宋体"/>
          <w:sz w:val="28"/>
          <w:szCs w:val="28"/>
        </w:rPr>
        <w:t>（二）申请条件</w:t>
      </w:r>
    </w:p>
    <w:p w14:paraId="786141FB">
      <w:pPr>
        <w:ind w:firstLine="560" w:firstLineChars="200"/>
        <w:rPr>
          <w:rFonts w:hint="eastAsia" w:ascii="宋体" w:hAnsi="宋体" w:eastAsia="宋体" w:cs="宋体"/>
          <w:sz w:val="28"/>
          <w:szCs w:val="28"/>
        </w:rPr>
      </w:pPr>
      <w:r>
        <w:rPr>
          <w:rFonts w:hint="eastAsia" w:ascii="宋体" w:hAnsi="宋体" w:eastAsia="宋体" w:cs="宋体"/>
          <w:sz w:val="28"/>
          <w:szCs w:val="28"/>
        </w:rPr>
        <w:t>1.拥护中国共产党的领导，自觉践行社会主义核心价值观，遵章守纪、诚实守信，道德品质优良，中学阶段无任何违纪或处分记录。</w:t>
      </w:r>
    </w:p>
    <w:p w14:paraId="26CE6919">
      <w:pPr>
        <w:ind w:firstLine="560" w:firstLineChars="200"/>
        <w:rPr>
          <w:rFonts w:hint="eastAsia" w:ascii="宋体" w:hAnsi="宋体" w:eastAsia="宋体" w:cs="宋体"/>
          <w:sz w:val="28"/>
          <w:szCs w:val="28"/>
        </w:rPr>
      </w:pPr>
      <w:r>
        <w:rPr>
          <w:rFonts w:hint="eastAsia" w:ascii="宋体" w:hAnsi="宋体" w:eastAsia="宋体" w:cs="宋体"/>
          <w:sz w:val="28"/>
          <w:szCs w:val="28"/>
        </w:rPr>
        <w:t>2.意志坚定、吃苦耐劳、抗压能力强，成绩优良且具备一定的创新潜力。</w:t>
      </w:r>
    </w:p>
    <w:p w14:paraId="6E284157">
      <w:pPr>
        <w:ind w:firstLine="560" w:firstLineChars="200"/>
        <w:rPr>
          <w:rFonts w:hint="eastAsia" w:ascii="宋体" w:hAnsi="宋体" w:eastAsia="宋体" w:cs="宋体"/>
          <w:sz w:val="28"/>
          <w:szCs w:val="28"/>
        </w:rPr>
      </w:pPr>
      <w:r>
        <w:rPr>
          <w:rFonts w:hint="eastAsia" w:ascii="宋体" w:hAnsi="宋体" w:eastAsia="宋体" w:cs="宋体"/>
          <w:sz w:val="28"/>
          <w:szCs w:val="28"/>
        </w:rPr>
        <w:t>3.中学阶段在学科竞赛、技能竞赛、创新竞赛中获得省级及以上奖励或在自动化相关领域具有一定实践经验的同学，优先考虑。</w:t>
      </w:r>
    </w:p>
    <w:p w14:paraId="63C6457E">
      <w:pPr>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、选拔方案</w:t>
      </w:r>
    </w:p>
    <w:p w14:paraId="575048B1">
      <w:pPr>
        <w:ind w:firstLine="560" w:firstLineChars="200"/>
        <w:rPr>
          <w:rFonts w:hint="eastAsia" w:ascii="宋体" w:hAnsi="宋体" w:eastAsia="宋体" w:cs="宋体"/>
          <w:sz w:val="28"/>
          <w:szCs w:val="28"/>
        </w:rPr>
      </w:pPr>
      <w:r>
        <w:rPr>
          <w:rFonts w:hint="eastAsia" w:ascii="宋体" w:hAnsi="宋体" w:eastAsia="宋体" w:cs="宋体"/>
          <w:sz w:val="28"/>
          <w:szCs w:val="28"/>
        </w:rPr>
        <w:t>选拔工作将坚持“公开、公平、公正”的</w:t>
      </w:r>
      <w:bookmarkStart w:id="0" w:name="_GoBack"/>
      <w:bookmarkEnd w:id="0"/>
      <w:r>
        <w:rPr>
          <w:rFonts w:hint="eastAsia" w:ascii="宋体" w:hAnsi="宋体" w:eastAsia="宋体" w:cs="宋体"/>
          <w:sz w:val="28"/>
          <w:szCs w:val="28"/>
        </w:rPr>
        <w:t>原则，确保信息公开、流程规范、沟通及时。学生可在充分征求家长建议的基础上自愿报名，通过</w:t>
      </w:r>
      <w:r>
        <w:rPr>
          <w:rFonts w:hint="eastAsia" w:ascii="宋体" w:hAnsi="宋体" w:eastAsia="宋体" w:cs="宋体"/>
          <w:sz w:val="28"/>
          <w:szCs w:val="28"/>
          <w:lang w:val="en-US" w:eastAsia="zh-CN"/>
        </w:rPr>
        <w:t>笔试</w:t>
      </w:r>
      <w:r>
        <w:rPr>
          <w:rFonts w:hint="eastAsia" w:ascii="宋体" w:hAnsi="宋体" w:eastAsia="宋体" w:cs="宋体"/>
          <w:sz w:val="28"/>
          <w:szCs w:val="28"/>
        </w:rPr>
        <w:t>、面试方式，依据基本条件、个人规划、学习能力、创新潜力进行综合评估，最终根据综合成绩择优录取。</w:t>
      </w:r>
    </w:p>
    <w:p w14:paraId="14200E5D">
      <w:pPr>
        <w:ind w:firstLine="560" w:firstLineChars="200"/>
        <w:rPr>
          <w:rFonts w:hint="eastAsia" w:ascii="宋体" w:hAnsi="宋体" w:eastAsia="宋体" w:cs="宋体"/>
          <w:sz w:val="28"/>
          <w:szCs w:val="28"/>
        </w:rPr>
      </w:pPr>
      <w:r>
        <w:rPr>
          <w:rFonts w:hint="eastAsia" w:ascii="宋体" w:hAnsi="宋体" w:eastAsia="宋体" w:cs="宋体"/>
          <w:sz w:val="28"/>
          <w:szCs w:val="28"/>
        </w:rPr>
        <w:t>请有意愿参加的202</w:t>
      </w:r>
      <w:r>
        <w:rPr>
          <w:rFonts w:hint="eastAsia" w:ascii="宋体" w:hAnsi="宋体" w:eastAsia="宋体" w:cs="宋体"/>
          <w:sz w:val="28"/>
          <w:szCs w:val="28"/>
          <w:lang w:val="en-US" w:eastAsia="zh-CN"/>
        </w:rPr>
        <w:t>2</w:t>
      </w:r>
      <w:r>
        <w:rPr>
          <w:rFonts w:hint="eastAsia" w:ascii="宋体" w:hAnsi="宋体" w:eastAsia="宋体" w:cs="宋体"/>
          <w:sz w:val="28"/>
          <w:szCs w:val="28"/>
        </w:rPr>
        <w:t>级同学于20</w:t>
      </w:r>
      <w:r>
        <w:rPr>
          <w:rFonts w:hint="eastAsia" w:ascii="宋体" w:hAnsi="宋体" w:eastAsia="宋体" w:cs="宋体"/>
          <w:sz w:val="28"/>
          <w:szCs w:val="28"/>
          <w:lang w:val="en-US" w:eastAsia="zh-CN"/>
        </w:rPr>
        <w:t>23</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日前加入新生QQ群（联系辅导员），具体细则将在群内公布。</w:t>
      </w:r>
    </w:p>
    <w:p w14:paraId="3371DD30">
      <w:pPr>
        <w:ind w:firstLine="560" w:firstLineChars="200"/>
        <w:rPr>
          <w:rFonts w:hint="eastAsia" w:ascii="宋体" w:hAnsi="宋体" w:eastAsia="宋体" w:cs="宋体"/>
          <w:sz w:val="28"/>
          <w:szCs w:val="28"/>
        </w:rPr>
      </w:pPr>
      <w:r>
        <w:rPr>
          <w:rFonts w:hint="default" w:asciiTheme="minorEastAsia" w:hAnsiTheme="minorEastAsia" w:eastAsiaTheme="minorEastAsia" w:cstheme="minorEastAsia"/>
          <w:color w:val="000000"/>
          <w:kern w:val="0"/>
          <w:sz w:val="28"/>
          <w:szCs w:val="28"/>
          <w:lang w:val="en-US" w:eastAsia="zh-CN" w:bidi="ar"/>
        </w:rPr>
        <w:drawing>
          <wp:anchor distT="0" distB="0" distL="114300" distR="114300" simplePos="0" relativeHeight="251659264" behindDoc="0" locked="0" layoutInCell="1" allowOverlap="1">
            <wp:simplePos x="0" y="0"/>
            <wp:positionH relativeFrom="column">
              <wp:posOffset>3418840</wp:posOffset>
            </wp:positionH>
            <wp:positionV relativeFrom="paragraph">
              <wp:posOffset>273685</wp:posOffset>
            </wp:positionV>
            <wp:extent cx="1570355" cy="15468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70355" cy="1546860"/>
                    </a:xfrm>
                    <a:prstGeom prst="rect">
                      <a:avLst/>
                    </a:prstGeom>
                    <a:noFill/>
                    <a:ln>
                      <a:noFill/>
                    </a:ln>
                  </pic:spPr>
                </pic:pic>
              </a:graphicData>
            </a:graphic>
          </wp:anchor>
        </w:drawing>
      </w:r>
      <w:r>
        <w:rPr>
          <w:rFonts w:hint="eastAsia" w:ascii="宋体" w:hAnsi="宋体" w:eastAsia="宋体" w:cs="宋体"/>
          <w:sz w:val="28"/>
          <w:szCs w:val="28"/>
        </w:rPr>
        <w:t>咨询电话：彭老师 17307954707；</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刘老师 15688230607。</w:t>
      </w:r>
    </w:p>
    <w:p w14:paraId="78870DB5">
      <w:pPr>
        <w:rPr>
          <w:rFonts w:hint="eastAsia" w:ascii="宋体" w:hAnsi="宋体" w:eastAsia="宋体" w:cs="宋体"/>
          <w:sz w:val="28"/>
          <w:szCs w:val="28"/>
        </w:rPr>
      </w:pPr>
    </w:p>
    <w:p w14:paraId="01259D2F">
      <w:pPr>
        <w:jc w:val="right"/>
        <w:rPr>
          <w:rFonts w:hint="eastAsia" w:ascii="宋体" w:hAnsi="宋体" w:eastAsia="宋体" w:cs="宋体"/>
          <w:sz w:val="28"/>
          <w:szCs w:val="28"/>
        </w:rPr>
      </w:pPr>
      <w:r>
        <w:rPr>
          <w:rFonts w:hint="eastAsia" w:ascii="宋体" w:hAnsi="宋体" w:eastAsia="宋体" w:cs="宋体"/>
          <w:sz w:val="28"/>
          <w:szCs w:val="28"/>
        </w:rPr>
        <w:t>京东现代物流与电商现场工程师产业学院</w:t>
      </w:r>
    </w:p>
    <w:p w14:paraId="0EF7A8E9">
      <w:pPr>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年8月</w:t>
      </w:r>
      <w:r>
        <w:rPr>
          <w:rFonts w:hint="eastAsia" w:ascii="宋体" w:hAnsi="宋体" w:eastAsia="宋体" w:cs="宋体"/>
          <w:sz w:val="28"/>
          <w:szCs w:val="28"/>
          <w:lang w:val="en-US" w:eastAsia="zh-CN"/>
        </w:rPr>
        <w:t>16</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054F8"/>
    <w:rsid w:val="1A4511F7"/>
    <w:rsid w:val="1A4F148F"/>
    <w:rsid w:val="222F718F"/>
    <w:rsid w:val="224C7728"/>
    <w:rsid w:val="28347077"/>
    <w:rsid w:val="37EC431D"/>
    <w:rsid w:val="4F34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988</Characters>
  <Lines>0</Lines>
  <Paragraphs>0</Paragraphs>
  <TotalTime>7</TotalTime>
  <ScaleCrop>false</ScaleCrop>
  <LinksUpToDate>false</LinksUpToDate>
  <CharactersWithSpaces>993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2025-09-30T02:51:00Z</dcterms:created>
  <dc:creator>Brave</dc:creator>
  <cp:lastModifiedBy>王勇</cp:lastModifiedBy>
  <dcterms:modified xsi:type="dcterms:W3CDTF">2025-09-30T08:40:49Z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eyJoZGlkIjoiY2I5NDQxNTBiMDk3YjQ4NmFkNzBlZmU2NWUxNThmYzMiLCJ1c2VySWQiOiI3MTUwOTY5MTEifQ==</vt:lpwstr>
  </property>
  <property fmtid="{D5CDD505-2E9C-101B-9397-08002B2CF9AE}" pid="4" name="ICV">
    <vt:lpwstr>954882C8DD48438AB3A8F486FB253DFD_12</vt:lpwstr>
  </property>
</Properties>
</file>